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4F0" w:rsidRDefault="0029738D">
      <w:r>
        <w:rPr>
          <w:noProof/>
          <w:lang w:eastAsia="ru-RU"/>
        </w:rPr>
        <w:drawing>
          <wp:inline distT="0" distB="0" distL="0" distR="0">
            <wp:extent cx="5940425" cy="8124405"/>
            <wp:effectExtent l="19050" t="0" r="3175" b="0"/>
            <wp:docPr id="1" name="Рисунок 1" descr="C:\Users\Журавлева\AppData\Local\Microsoft\Windows\Temporary Internet Files\Content.Word\Изображ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уравлева\AppData\Local\Microsoft\Windows\Temporary Internet Files\Content.Word\Изображение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38D" w:rsidRDefault="0029738D"/>
    <w:p w:rsidR="0029738D" w:rsidRDefault="0029738D"/>
    <w:p w:rsidR="0029738D" w:rsidRDefault="0029738D"/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lastRenderedPageBreak/>
        <w:t>возрастных возможностей.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 xml:space="preserve">2.2.2. </w:t>
      </w:r>
      <w:proofErr w:type="gramStart"/>
      <w:r w:rsidRPr="00EB2B9B">
        <w:rPr>
          <w:rFonts w:ascii="Times New Roman" w:hAnsi="Times New Roman" w:cs="Times New Roman"/>
          <w:sz w:val="28"/>
          <w:szCs w:val="28"/>
        </w:rPr>
        <w:t>Оказание психолого-педагогической помощи родителям (законным</w:t>
      </w:r>
      <w:proofErr w:type="gramEnd"/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представителям) для всестороннего развития личности детей, не посещающих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B9B">
        <w:rPr>
          <w:rFonts w:ascii="Times New Roman" w:hAnsi="Times New Roman" w:cs="Times New Roman"/>
          <w:sz w:val="28"/>
          <w:szCs w:val="28"/>
        </w:rPr>
        <w:t>детские образовательные учреждения.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 xml:space="preserve">2.2.4. </w:t>
      </w:r>
      <w:proofErr w:type="gramStart"/>
      <w:r w:rsidRPr="00EB2B9B">
        <w:rPr>
          <w:rFonts w:ascii="Times New Roman" w:hAnsi="Times New Roman" w:cs="Times New Roman"/>
          <w:sz w:val="28"/>
          <w:szCs w:val="28"/>
        </w:rPr>
        <w:t>Оказание консультативной помощи родителям (законным</w:t>
      </w:r>
      <w:proofErr w:type="gramEnd"/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представителям) по различным вопросам воспитания, обучения и развития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ребенка дошкольного возраста.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2.2.5. Оказание содействия родителям в социализации детей дошкольного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 xml:space="preserve">возраста, не </w:t>
      </w:r>
      <w:proofErr w:type="gramStart"/>
      <w:r w:rsidRPr="00EB2B9B">
        <w:rPr>
          <w:rFonts w:ascii="Times New Roman" w:hAnsi="Times New Roman" w:cs="Times New Roman"/>
          <w:sz w:val="28"/>
          <w:szCs w:val="28"/>
        </w:rPr>
        <w:t>посещающих</w:t>
      </w:r>
      <w:proofErr w:type="gramEnd"/>
      <w:r w:rsidRPr="00EB2B9B">
        <w:rPr>
          <w:rFonts w:ascii="Times New Roman" w:hAnsi="Times New Roman" w:cs="Times New Roman"/>
          <w:sz w:val="28"/>
          <w:szCs w:val="28"/>
        </w:rPr>
        <w:t xml:space="preserve"> образовательные учреждения.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2.2.6. Оказание помощи родителям в выявлении у детей различных отклонений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B9B">
        <w:rPr>
          <w:rFonts w:ascii="Times New Roman" w:hAnsi="Times New Roman" w:cs="Times New Roman"/>
          <w:sz w:val="28"/>
          <w:szCs w:val="28"/>
        </w:rPr>
        <w:t>в физическом, психическом и социальном развитии детей дошкольного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B9B">
        <w:rPr>
          <w:rFonts w:ascii="Times New Roman" w:hAnsi="Times New Roman" w:cs="Times New Roman"/>
          <w:sz w:val="28"/>
          <w:szCs w:val="28"/>
        </w:rPr>
        <w:t>возраста, не посещающих образовательные учреждения, посредством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B9B">
        <w:rPr>
          <w:rFonts w:ascii="Times New Roman" w:hAnsi="Times New Roman" w:cs="Times New Roman"/>
          <w:sz w:val="28"/>
          <w:szCs w:val="28"/>
        </w:rPr>
        <w:t>проведения комплексной психолого-педагогической диагностики.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2B9B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>
        <w:rPr>
          <w:rFonts w:ascii="Times New Roman" w:hAnsi="Times New Roman" w:cs="Times New Roman"/>
          <w:b/>
          <w:bCs/>
          <w:sz w:val="28"/>
          <w:szCs w:val="28"/>
        </w:rPr>
        <w:t>Содержание деятельности консультативного пункта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 xml:space="preserve">3.1. </w:t>
      </w:r>
      <w:proofErr w:type="gramStart"/>
      <w:r w:rsidRPr="00EB2B9B">
        <w:rPr>
          <w:rFonts w:ascii="Times New Roman" w:hAnsi="Times New Roman" w:cs="Times New Roman"/>
          <w:sz w:val="28"/>
          <w:szCs w:val="28"/>
        </w:rPr>
        <w:t>Организация психолого-педагогической помощи родителям (законным</w:t>
      </w:r>
      <w:proofErr w:type="gramEnd"/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представителям) в КП строится на основе интеграции деятельности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 xml:space="preserve">специалистов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EB2B9B">
        <w:rPr>
          <w:rFonts w:ascii="Times New Roman" w:hAnsi="Times New Roman" w:cs="Times New Roman"/>
          <w:sz w:val="28"/>
          <w:szCs w:val="28"/>
        </w:rPr>
        <w:t xml:space="preserve">: воспитателя, педагога-психолога,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B9B">
        <w:rPr>
          <w:rFonts w:ascii="Times New Roman" w:hAnsi="Times New Roman" w:cs="Times New Roman"/>
          <w:sz w:val="28"/>
          <w:szCs w:val="28"/>
        </w:rPr>
        <w:t>логопеда</w:t>
      </w:r>
      <w:r>
        <w:rPr>
          <w:rFonts w:ascii="Times New Roman" w:hAnsi="Times New Roman" w:cs="Times New Roman"/>
          <w:sz w:val="28"/>
          <w:szCs w:val="28"/>
        </w:rPr>
        <w:t>-дифектолога</w:t>
      </w:r>
      <w:proofErr w:type="spellEnd"/>
      <w:r w:rsidRPr="00EB2B9B">
        <w:rPr>
          <w:rFonts w:ascii="Times New Roman" w:hAnsi="Times New Roman" w:cs="Times New Roman"/>
          <w:sz w:val="28"/>
          <w:szCs w:val="28"/>
        </w:rPr>
        <w:t>,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инструктора по физической культуре, музыкальных руководителей, старшего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воспитателя и других специалистов.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3.2. Консультирование родителей (законных представителей) может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проводиться одним или несколькими специалистами одновременно.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3.3. Количество специалистов, привлеченных к работе в КП, определяется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штатным расписанием МБДОУ.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3.4. Работа с родителями (законными представителями), воспитывающими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детей дошкольного возраста на дому, в КП проводится в различных формах: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групповых, подгрупповых, индивидуальных.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3.5. Работа по созданию клиентской базы, на основании взаимодействия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 xml:space="preserve">консультативного пункта со специалистами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EB2B9B">
        <w:rPr>
          <w:rFonts w:ascii="Times New Roman" w:hAnsi="Times New Roman" w:cs="Times New Roman"/>
          <w:sz w:val="28"/>
          <w:szCs w:val="28"/>
        </w:rPr>
        <w:t xml:space="preserve"> и учреждения здравоохранения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 xml:space="preserve">3.6. Проведение комплексного обследования (консультирование) детей </w:t>
      </w:r>
      <w:proofErr w:type="gramStart"/>
      <w:r w:rsidRPr="00EB2B9B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B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B9B">
        <w:rPr>
          <w:rFonts w:ascii="Times New Roman" w:hAnsi="Times New Roman" w:cs="Times New Roman"/>
          <w:sz w:val="28"/>
          <w:szCs w:val="28"/>
        </w:rPr>
        <w:t xml:space="preserve"> по запросам родителей (законных представителей).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 xml:space="preserve">3.7. Проведение семинаров для родителей (законных представителей) </w:t>
      </w:r>
      <w:proofErr w:type="gramStart"/>
      <w:r w:rsidRPr="00EB2B9B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повышению грамотности в вопросах образования и расширения представлений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B9B">
        <w:rPr>
          <w:rFonts w:ascii="Times New Roman" w:hAnsi="Times New Roman" w:cs="Times New Roman"/>
          <w:sz w:val="28"/>
          <w:szCs w:val="28"/>
        </w:rPr>
        <w:t>в сфере педагогических и специальных знаний.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2B9B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>
        <w:rPr>
          <w:rFonts w:ascii="Times New Roman" w:hAnsi="Times New Roman" w:cs="Times New Roman"/>
          <w:b/>
          <w:bCs/>
          <w:sz w:val="28"/>
          <w:szCs w:val="28"/>
        </w:rPr>
        <w:t>Организация деятельности консультативного пункта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 xml:space="preserve">4.1. КП открывается на базе </w:t>
      </w:r>
      <w:r>
        <w:rPr>
          <w:rFonts w:ascii="Times New Roman" w:hAnsi="Times New Roman" w:cs="Times New Roman"/>
          <w:sz w:val="28"/>
          <w:szCs w:val="28"/>
        </w:rPr>
        <w:t xml:space="preserve">МКДОУ </w:t>
      </w:r>
      <w:r w:rsidRPr="00EB2B9B">
        <w:rPr>
          <w:rFonts w:ascii="Times New Roman" w:hAnsi="Times New Roman" w:cs="Times New Roman"/>
          <w:sz w:val="28"/>
          <w:szCs w:val="28"/>
        </w:rPr>
        <w:t xml:space="preserve">приказом заведующего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B9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2B9B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 xml:space="preserve">наличии </w:t>
      </w:r>
      <w:proofErr w:type="gramStart"/>
      <w:r w:rsidRPr="00EB2B9B">
        <w:rPr>
          <w:rFonts w:ascii="Times New Roman" w:hAnsi="Times New Roman" w:cs="Times New Roman"/>
          <w:sz w:val="28"/>
          <w:szCs w:val="28"/>
        </w:rPr>
        <w:t>необходимых</w:t>
      </w:r>
      <w:proofErr w:type="gramEnd"/>
      <w:r w:rsidRPr="00EB2B9B">
        <w:rPr>
          <w:rFonts w:ascii="Times New Roman" w:hAnsi="Times New Roman" w:cs="Times New Roman"/>
          <w:sz w:val="28"/>
          <w:szCs w:val="28"/>
        </w:rPr>
        <w:t xml:space="preserve"> санитарно-гигиенических, противоэпидемических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 xml:space="preserve">условий, </w:t>
      </w:r>
      <w:proofErr w:type="gramStart"/>
      <w:r w:rsidRPr="00EB2B9B">
        <w:rPr>
          <w:rFonts w:ascii="Times New Roman" w:hAnsi="Times New Roman" w:cs="Times New Roman"/>
          <w:sz w:val="28"/>
          <w:szCs w:val="28"/>
        </w:rPr>
        <w:t>соблюдении</w:t>
      </w:r>
      <w:proofErr w:type="gramEnd"/>
      <w:r w:rsidRPr="00EB2B9B">
        <w:rPr>
          <w:rFonts w:ascii="Times New Roman" w:hAnsi="Times New Roman" w:cs="Times New Roman"/>
          <w:sz w:val="28"/>
          <w:szCs w:val="28"/>
        </w:rPr>
        <w:t xml:space="preserve"> правил пожарной безопасности, кадрового обеспечения,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B9B">
        <w:rPr>
          <w:rFonts w:ascii="Times New Roman" w:hAnsi="Times New Roman" w:cs="Times New Roman"/>
          <w:sz w:val="28"/>
          <w:szCs w:val="28"/>
        </w:rPr>
        <w:t>необходимых программно-методических материалов.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 xml:space="preserve">4.2 Руководитель </w:t>
      </w:r>
      <w:r>
        <w:rPr>
          <w:rFonts w:ascii="Times New Roman" w:hAnsi="Times New Roman" w:cs="Times New Roman"/>
          <w:sz w:val="28"/>
          <w:szCs w:val="28"/>
        </w:rPr>
        <w:t>МКДОУ</w:t>
      </w:r>
      <w:r w:rsidRPr="00EB2B9B">
        <w:rPr>
          <w:rFonts w:ascii="Times New Roman" w:hAnsi="Times New Roman" w:cs="Times New Roman"/>
          <w:sz w:val="28"/>
          <w:szCs w:val="28"/>
        </w:rPr>
        <w:t xml:space="preserve"> ежегодно приказом утверждает график работы КП,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B9B">
        <w:rPr>
          <w:rFonts w:ascii="Times New Roman" w:hAnsi="Times New Roman" w:cs="Times New Roman"/>
          <w:sz w:val="28"/>
          <w:szCs w:val="28"/>
        </w:rPr>
        <w:t>состав специалистов, привлечённых к работе на Консультативном пункте.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4.3. Консультативный пункт работает 1-2 раза в неделю в утренние и вечерние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B9B">
        <w:rPr>
          <w:rFonts w:ascii="Times New Roman" w:hAnsi="Times New Roman" w:cs="Times New Roman"/>
          <w:sz w:val="28"/>
          <w:szCs w:val="28"/>
        </w:rPr>
        <w:t>часы.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lastRenderedPageBreak/>
        <w:t>4.2. Управление и руководство организацией деятельности КП осуществляется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B9B">
        <w:rPr>
          <w:rFonts w:ascii="Times New Roman" w:hAnsi="Times New Roman" w:cs="Times New Roman"/>
          <w:sz w:val="28"/>
          <w:szCs w:val="28"/>
        </w:rPr>
        <w:t>в соответствии с настоящим положением и Уставом М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B2B9B">
        <w:rPr>
          <w:rFonts w:ascii="Times New Roman" w:hAnsi="Times New Roman" w:cs="Times New Roman"/>
          <w:sz w:val="28"/>
          <w:szCs w:val="28"/>
        </w:rPr>
        <w:t>ДОУ.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4.3. КП работает согласно графику работы, утвержденному приказом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заведующего МК</w:t>
      </w:r>
      <w:r w:rsidRPr="00EB2B9B">
        <w:rPr>
          <w:rFonts w:ascii="Times New Roman" w:hAnsi="Times New Roman" w:cs="Times New Roman"/>
          <w:sz w:val="28"/>
          <w:szCs w:val="28"/>
        </w:rPr>
        <w:t>ДОУ.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 xml:space="preserve">4.4. Прием родителей в КП осуществляется на </w:t>
      </w:r>
      <w:r>
        <w:rPr>
          <w:rFonts w:ascii="Times New Roman" w:hAnsi="Times New Roman" w:cs="Times New Roman"/>
          <w:sz w:val="28"/>
          <w:szCs w:val="28"/>
        </w:rPr>
        <w:t>основании заявления</w:t>
      </w:r>
      <w:r w:rsidRPr="00EB2B9B">
        <w:rPr>
          <w:rFonts w:ascii="Times New Roman" w:hAnsi="Times New Roman" w:cs="Times New Roman"/>
          <w:sz w:val="28"/>
          <w:szCs w:val="28"/>
        </w:rPr>
        <w:t>.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4.5 Взаимодействие между КП М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B2B9B">
        <w:rPr>
          <w:rFonts w:ascii="Times New Roman" w:hAnsi="Times New Roman" w:cs="Times New Roman"/>
          <w:sz w:val="28"/>
          <w:szCs w:val="28"/>
        </w:rPr>
        <w:t xml:space="preserve">ДОУ и родителями, </w:t>
      </w:r>
      <w:proofErr w:type="gramStart"/>
      <w:r w:rsidRPr="00EB2B9B">
        <w:rPr>
          <w:rFonts w:ascii="Times New Roman" w:hAnsi="Times New Roman" w:cs="Times New Roman"/>
          <w:sz w:val="28"/>
          <w:szCs w:val="28"/>
        </w:rPr>
        <w:t>посещающего</w:t>
      </w:r>
      <w:proofErr w:type="gramEnd"/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консультативный пункт, закрепляется договором о сотрудничестве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4.6. Консультативная помощь осуществляется в течение года бесплатно.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4.7. Общее руководство работой консультативного пункта осуществляет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старший воспитатель, в том числе: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- обеспечивает работу консультативного пункта в соответствии с графиком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работы КП, специалистов МДОУ;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- изучает запрос семей, воспитывающих детей дошкольного возраста на дому,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B9B">
        <w:rPr>
          <w:rFonts w:ascii="Times New Roman" w:hAnsi="Times New Roman" w:cs="Times New Roman"/>
          <w:sz w:val="28"/>
          <w:szCs w:val="28"/>
        </w:rPr>
        <w:t>на услуги, предоставляемые КП;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- разрабатывает годовой план работы КП и контролирует его исполнение;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- определяет функциональные обязанности специалистов КП;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- осуществляет учет работы специалистов КП.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4.8. Услуги, предоставляемые КП</w:t>
      </w:r>
      <w:proofErr w:type="gramStart"/>
      <w:r w:rsidRPr="00EB2B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- просвещение родителей (законных представителей) – информирование</w:t>
      </w:r>
    </w:p>
    <w:p w:rsidR="0029738D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B2B9B">
        <w:rPr>
          <w:rFonts w:ascii="Times New Roman" w:hAnsi="Times New Roman" w:cs="Times New Roman"/>
          <w:sz w:val="28"/>
          <w:szCs w:val="28"/>
        </w:rPr>
        <w:t>родителей, направленное на предотвращение возникающих семейных проблем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B9B">
        <w:rPr>
          <w:rFonts w:ascii="Times New Roman" w:hAnsi="Times New Roman" w:cs="Times New Roman"/>
          <w:sz w:val="28"/>
          <w:szCs w:val="28"/>
        </w:rPr>
        <w:t>и формирование педагогической культуры родителей с целью объединения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B9B">
        <w:rPr>
          <w:rFonts w:ascii="Times New Roman" w:hAnsi="Times New Roman" w:cs="Times New Roman"/>
          <w:sz w:val="28"/>
          <w:szCs w:val="28"/>
        </w:rPr>
        <w:t>требований к ребенку в воспитании со стороны всех членов семьи,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B9B">
        <w:rPr>
          <w:rFonts w:ascii="Times New Roman" w:hAnsi="Times New Roman" w:cs="Times New Roman"/>
          <w:sz w:val="28"/>
          <w:szCs w:val="28"/>
        </w:rPr>
        <w:t>формирование положительных взаимоотношений в семье, через лектории,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B9B">
        <w:rPr>
          <w:rFonts w:ascii="Times New Roman" w:hAnsi="Times New Roman" w:cs="Times New Roman"/>
          <w:sz w:val="28"/>
          <w:szCs w:val="28"/>
        </w:rPr>
        <w:t>теоретические и практические семинары для родителей (педагогические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B9B">
        <w:rPr>
          <w:rFonts w:ascii="Times New Roman" w:hAnsi="Times New Roman" w:cs="Times New Roman"/>
          <w:sz w:val="28"/>
          <w:szCs w:val="28"/>
        </w:rPr>
        <w:t>гостиные, устные педагогические журналы, проведение различных игр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B9B">
        <w:rPr>
          <w:rFonts w:ascii="Times New Roman" w:hAnsi="Times New Roman" w:cs="Times New Roman"/>
          <w:sz w:val="28"/>
          <w:szCs w:val="28"/>
        </w:rPr>
        <w:t>элементами тренинга, создание пакета памяток для родителей);</w:t>
      </w:r>
      <w:proofErr w:type="gramEnd"/>
      <w:r w:rsidRPr="00EB2B9B">
        <w:rPr>
          <w:rFonts w:ascii="Times New Roman" w:hAnsi="Times New Roman" w:cs="Times New Roman"/>
          <w:sz w:val="28"/>
          <w:szCs w:val="28"/>
        </w:rPr>
        <w:t xml:space="preserve"> семинар</w:t>
      </w:r>
      <w:proofErr w:type="gramStart"/>
      <w:r w:rsidRPr="00EB2B9B"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B9B">
        <w:rPr>
          <w:rFonts w:ascii="Times New Roman" w:hAnsi="Times New Roman" w:cs="Times New Roman"/>
          <w:sz w:val="28"/>
          <w:szCs w:val="28"/>
        </w:rPr>
        <w:t>практикумы для родителей с детьми и виртуальное общение.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- диагностика развития ребенка - психолого-педагогическое изучение ребенка,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B9B">
        <w:rPr>
          <w:rFonts w:ascii="Times New Roman" w:hAnsi="Times New Roman" w:cs="Times New Roman"/>
          <w:sz w:val="28"/>
          <w:szCs w:val="28"/>
        </w:rPr>
        <w:t>определение индивидуальных особенностей и склонностей личности, 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B9B">
        <w:rPr>
          <w:rFonts w:ascii="Times New Roman" w:hAnsi="Times New Roman" w:cs="Times New Roman"/>
          <w:sz w:val="28"/>
          <w:szCs w:val="28"/>
        </w:rPr>
        <w:t>потенциальных возможностей, а также выявление причин и механизмов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B9B">
        <w:rPr>
          <w:rFonts w:ascii="Times New Roman" w:hAnsi="Times New Roman" w:cs="Times New Roman"/>
          <w:sz w:val="28"/>
          <w:szCs w:val="28"/>
        </w:rPr>
        <w:t>нарушений в развитии, социальной адаптации, разработка рекомендаций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B9B">
        <w:rPr>
          <w:rFonts w:ascii="Times New Roman" w:hAnsi="Times New Roman" w:cs="Times New Roman"/>
          <w:sz w:val="28"/>
          <w:szCs w:val="28"/>
        </w:rPr>
        <w:t>дальнейшему развитию и воспитанию ребенка;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- консультирование (психологическое, социальное, педагогическое) –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 xml:space="preserve">информирование родителей </w:t>
      </w:r>
      <w:proofErr w:type="gramStart"/>
      <w:r w:rsidRPr="00EB2B9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EB2B9B">
        <w:rPr>
          <w:rFonts w:ascii="Times New Roman" w:hAnsi="Times New Roman" w:cs="Times New Roman"/>
          <w:sz w:val="28"/>
          <w:szCs w:val="28"/>
        </w:rPr>
        <w:t xml:space="preserve"> физиологических и психологических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B2B9B">
        <w:rPr>
          <w:rFonts w:ascii="Times New Roman" w:hAnsi="Times New Roman" w:cs="Times New Roman"/>
          <w:sz w:val="28"/>
          <w:szCs w:val="28"/>
        </w:rPr>
        <w:t>особенностях</w:t>
      </w:r>
      <w:proofErr w:type="gramEnd"/>
      <w:r w:rsidRPr="00EB2B9B">
        <w:rPr>
          <w:rFonts w:ascii="Times New Roman" w:hAnsi="Times New Roman" w:cs="Times New Roman"/>
          <w:sz w:val="28"/>
          <w:szCs w:val="28"/>
        </w:rPr>
        <w:t xml:space="preserve"> развития ребенка, основных направлениях воспитательных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 xml:space="preserve">воздействий, </w:t>
      </w:r>
      <w:proofErr w:type="gramStart"/>
      <w:r w:rsidRPr="00EB2B9B">
        <w:rPr>
          <w:rFonts w:ascii="Times New Roman" w:hAnsi="Times New Roman" w:cs="Times New Roman"/>
          <w:sz w:val="28"/>
          <w:szCs w:val="28"/>
        </w:rPr>
        <w:t>преодолении</w:t>
      </w:r>
      <w:proofErr w:type="gramEnd"/>
      <w:r w:rsidRPr="00EB2B9B">
        <w:rPr>
          <w:rFonts w:ascii="Times New Roman" w:hAnsi="Times New Roman" w:cs="Times New Roman"/>
          <w:sz w:val="28"/>
          <w:szCs w:val="28"/>
        </w:rPr>
        <w:t xml:space="preserve"> кризисных ситуаций;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- проведение коррекционных и развивающих занятий на основе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индивидуальных особенностей развития ребенка, направленных на обучение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родителей организации воспитательного процесса в условиях семьи;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4.9. Режим работы специалистов консультативного пункта определяется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заведующим самостоятельно, исходя из режима работы М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B2B9B">
        <w:rPr>
          <w:rFonts w:ascii="Times New Roman" w:hAnsi="Times New Roman" w:cs="Times New Roman"/>
          <w:sz w:val="28"/>
          <w:szCs w:val="28"/>
        </w:rPr>
        <w:t>ДОУ.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2B9B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>
        <w:rPr>
          <w:rFonts w:ascii="Times New Roman" w:hAnsi="Times New Roman" w:cs="Times New Roman"/>
          <w:b/>
          <w:bCs/>
          <w:sz w:val="28"/>
          <w:szCs w:val="28"/>
        </w:rPr>
        <w:t>Документация консультативного пункта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5.1. Для обеспечения деятельности консультативного пункта ведётся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lastRenderedPageBreak/>
        <w:t>следующая документация: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B2B9B">
        <w:rPr>
          <w:rFonts w:ascii="Times New Roman" w:hAnsi="Times New Roman" w:cs="Times New Roman"/>
          <w:sz w:val="28"/>
          <w:szCs w:val="28"/>
        </w:rPr>
        <w:t>Положение о КП для родителей (законных представителей) детей,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не посещающих ДОУ;</w:t>
      </w:r>
    </w:p>
    <w:p w:rsidR="0029738D" w:rsidRPr="00EF06D6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F06D6">
        <w:rPr>
          <w:rFonts w:ascii="Times New Roman" w:hAnsi="Times New Roman" w:cs="Times New Roman"/>
          <w:sz w:val="28"/>
          <w:szCs w:val="28"/>
        </w:rPr>
        <w:t>Приказ об открытии консультативного пункта;</w:t>
      </w:r>
    </w:p>
    <w:p w:rsidR="0029738D" w:rsidRPr="00EF06D6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F06D6">
        <w:rPr>
          <w:rFonts w:ascii="Times New Roman" w:hAnsi="Times New Roman" w:cs="Times New Roman"/>
          <w:sz w:val="28"/>
          <w:szCs w:val="28"/>
        </w:rPr>
        <w:t>Годовой план работы Консультативного пункта;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B2B9B">
        <w:rPr>
          <w:rFonts w:ascii="Times New Roman" w:hAnsi="Times New Roman" w:cs="Times New Roman"/>
          <w:sz w:val="28"/>
          <w:szCs w:val="28"/>
        </w:rPr>
        <w:t>«Журнал учета работы консультативного пункта»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B2B9B">
        <w:rPr>
          <w:rFonts w:ascii="Times New Roman" w:hAnsi="Times New Roman" w:cs="Times New Roman"/>
          <w:sz w:val="28"/>
          <w:szCs w:val="28"/>
        </w:rPr>
        <w:t>«Журнал регистрации родителей» (законных представителей),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B2B9B">
        <w:rPr>
          <w:rFonts w:ascii="Times New Roman" w:hAnsi="Times New Roman" w:cs="Times New Roman"/>
          <w:sz w:val="28"/>
          <w:szCs w:val="28"/>
        </w:rPr>
        <w:t>посещающих</w:t>
      </w:r>
      <w:proofErr w:type="gramEnd"/>
      <w:r w:rsidRPr="00EB2B9B">
        <w:rPr>
          <w:rFonts w:ascii="Times New Roman" w:hAnsi="Times New Roman" w:cs="Times New Roman"/>
          <w:sz w:val="28"/>
          <w:szCs w:val="28"/>
        </w:rPr>
        <w:t xml:space="preserve"> консультативный пункт психолого-педагогической помощи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семьям, воспитывающим детей дошкольного возраста на дому в М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B2B9B">
        <w:rPr>
          <w:rFonts w:ascii="Times New Roman" w:hAnsi="Times New Roman" w:cs="Times New Roman"/>
          <w:sz w:val="28"/>
          <w:szCs w:val="28"/>
        </w:rPr>
        <w:t>ДОУ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B2B9B">
        <w:rPr>
          <w:rFonts w:ascii="Times New Roman" w:hAnsi="Times New Roman" w:cs="Times New Roman"/>
          <w:sz w:val="28"/>
          <w:szCs w:val="28"/>
        </w:rPr>
        <w:t>График работы консультативного пункта специалистов ДОУ.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EB2B9B">
        <w:rPr>
          <w:rFonts w:ascii="Times New Roman" w:hAnsi="Times New Roman" w:cs="Times New Roman"/>
          <w:b/>
          <w:bCs/>
          <w:sz w:val="28"/>
          <w:szCs w:val="28"/>
        </w:rPr>
        <w:t>. Заключительные положения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4.1. Настоящее Положение вступает в действие с момента издания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приказа заведующей ДОУ.</w:t>
      </w:r>
    </w:p>
    <w:p w:rsidR="0029738D" w:rsidRPr="00EB2B9B" w:rsidRDefault="0029738D" w:rsidP="00297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4.2. Срок действия положения не ограничен. Данное положение</w:t>
      </w:r>
    </w:p>
    <w:p w:rsidR="0029738D" w:rsidRPr="00EB2B9B" w:rsidRDefault="0029738D" w:rsidP="0029738D">
      <w:pPr>
        <w:rPr>
          <w:rFonts w:ascii="Times New Roman" w:hAnsi="Times New Roman" w:cs="Times New Roman"/>
          <w:sz w:val="28"/>
          <w:szCs w:val="28"/>
        </w:rPr>
      </w:pPr>
      <w:r w:rsidRPr="00EB2B9B">
        <w:rPr>
          <w:rFonts w:ascii="Times New Roman" w:hAnsi="Times New Roman" w:cs="Times New Roman"/>
          <w:sz w:val="28"/>
          <w:szCs w:val="28"/>
        </w:rPr>
        <w:t>действует до принятия нового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738D" w:rsidRDefault="0029738D" w:rsidP="0029738D">
      <w:pPr>
        <w:rPr>
          <w:rFonts w:ascii="Times New Roman" w:hAnsi="Times New Roman" w:cs="Times New Roman"/>
          <w:sz w:val="28"/>
          <w:szCs w:val="28"/>
        </w:rPr>
      </w:pPr>
    </w:p>
    <w:p w:rsidR="0029738D" w:rsidRDefault="0029738D" w:rsidP="0029738D">
      <w:pPr>
        <w:rPr>
          <w:rFonts w:ascii="Times New Roman" w:hAnsi="Times New Roman" w:cs="Times New Roman"/>
          <w:sz w:val="28"/>
          <w:szCs w:val="28"/>
        </w:rPr>
      </w:pPr>
    </w:p>
    <w:p w:rsidR="0029738D" w:rsidRDefault="0029738D" w:rsidP="0029738D">
      <w:pPr>
        <w:rPr>
          <w:rFonts w:ascii="Times New Roman" w:hAnsi="Times New Roman" w:cs="Times New Roman"/>
          <w:sz w:val="28"/>
          <w:szCs w:val="28"/>
        </w:rPr>
      </w:pPr>
    </w:p>
    <w:p w:rsidR="0029738D" w:rsidRDefault="0029738D" w:rsidP="0029738D">
      <w:pPr>
        <w:rPr>
          <w:rFonts w:ascii="Times New Roman" w:hAnsi="Times New Roman" w:cs="Times New Roman"/>
          <w:sz w:val="28"/>
          <w:szCs w:val="28"/>
        </w:rPr>
      </w:pPr>
    </w:p>
    <w:p w:rsidR="0029738D" w:rsidRDefault="0029738D" w:rsidP="0029738D">
      <w:pPr>
        <w:rPr>
          <w:rFonts w:ascii="Times New Roman" w:hAnsi="Times New Roman" w:cs="Times New Roman"/>
          <w:sz w:val="28"/>
          <w:szCs w:val="28"/>
        </w:rPr>
      </w:pPr>
    </w:p>
    <w:p w:rsidR="0029738D" w:rsidRDefault="0029738D" w:rsidP="0029738D">
      <w:pPr>
        <w:rPr>
          <w:rFonts w:ascii="Times New Roman" w:hAnsi="Times New Roman" w:cs="Times New Roman"/>
          <w:sz w:val="28"/>
          <w:szCs w:val="28"/>
        </w:rPr>
      </w:pPr>
    </w:p>
    <w:p w:rsidR="0029738D" w:rsidRDefault="0029738D" w:rsidP="0029738D">
      <w:pPr>
        <w:rPr>
          <w:rFonts w:ascii="Times New Roman" w:hAnsi="Times New Roman" w:cs="Times New Roman"/>
          <w:sz w:val="28"/>
          <w:szCs w:val="28"/>
        </w:rPr>
      </w:pPr>
    </w:p>
    <w:p w:rsidR="0029738D" w:rsidRDefault="0029738D" w:rsidP="0029738D">
      <w:pPr>
        <w:rPr>
          <w:rFonts w:ascii="Times New Roman" w:hAnsi="Times New Roman" w:cs="Times New Roman"/>
          <w:sz w:val="28"/>
          <w:szCs w:val="28"/>
        </w:rPr>
      </w:pPr>
    </w:p>
    <w:p w:rsidR="0029738D" w:rsidRDefault="0029738D" w:rsidP="0029738D">
      <w:pPr>
        <w:rPr>
          <w:rFonts w:ascii="Times New Roman" w:hAnsi="Times New Roman" w:cs="Times New Roman"/>
          <w:sz w:val="28"/>
          <w:szCs w:val="28"/>
        </w:rPr>
      </w:pPr>
    </w:p>
    <w:p w:rsidR="0029738D" w:rsidRDefault="0029738D" w:rsidP="0029738D">
      <w:pPr>
        <w:rPr>
          <w:rFonts w:ascii="Times New Roman" w:hAnsi="Times New Roman" w:cs="Times New Roman"/>
          <w:sz w:val="28"/>
          <w:szCs w:val="28"/>
        </w:rPr>
      </w:pPr>
    </w:p>
    <w:p w:rsidR="0029738D" w:rsidRDefault="0029738D" w:rsidP="0029738D">
      <w:pPr>
        <w:rPr>
          <w:rFonts w:ascii="Times New Roman" w:hAnsi="Times New Roman" w:cs="Times New Roman"/>
          <w:sz w:val="28"/>
          <w:szCs w:val="28"/>
        </w:rPr>
      </w:pPr>
    </w:p>
    <w:p w:rsidR="0029738D" w:rsidRDefault="0029738D" w:rsidP="0029738D">
      <w:pPr>
        <w:rPr>
          <w:rFonts w:ascii="Times New Roman" w:hAnsi="Times New Roman" w:cs="Times New Roman"/>
          <w:sz w:val="28"/>
          <w:szCs w:val="28"/>
        </w:rPr>
      </w:pPr>
    </w:p>
    <w:p w:rsidR="0029738D" w:rsidRDefault="0029738D" w:rsidP="0029738D">
      <w:pPr>
        <w:rPr>
          <w:rFonts w:ascii="Times New Roman" w:hAnsi="Times New Roman" w:cs="Times New Roman"/>
          <w:sz w:val="28"/>
          <w:szCs w:val="28"/>
        </w:rPr>
      </w:pPr>
    </w:p>
    <w:p w:rsidR="0029738D" w:rsidRDefault="0029738D" w:rsidP="0029738D">
      <w:pPr>
        <w:rPr>
          <w:rFonts w:ascii="Times New Roman" w:hAnsi="Times New Roman" w:cs="Times New Roman"/>
          <w:sz w:val="28"/>
          <w:szCs w:val="28"/>
        </w:rPr>
      </w:pPr>
    </w:p>
    <w:p w:rsidR="0029738D" w:rsidRDefault="0029738D" w:rsidP="0029738D">
      <w:pPr>
        <w:rPr>
          <w:rFonts w:ascii="Times New Roman" w:hAnsi="Times New Roman" w:cs="Times New Roman"/>
          <w:sz w:val="28"/>
          <w:szCs w:val="28"/>
        </w:rPr>
      </w:pPr>
    </w:p>
    <w:p w:rsidR="0029738D" w:rsidRDefault="0029738D" w:rsidP="0029738D">
      <w:pPr>
        <w:rPr>
          <w:rFonts w:ascii="Times New Roman" w:hAnsi="Times New Roman" w:cs="Times New Roman"/>
          <w:sz w:val="28"/>
          <w:szCs w:val="28"/>
        </w:rPr>
      </w:pPr>
    </w:p>
    <w:p w:rsidR="0029738D" w:rsidRDefault="0029738D" w:rsidP="0029738D">
      <w:pPr>
        <w:rPr>
          <w:rFonts w:ascii="Times New Roman" w:hAnsi="Times New Roman" w:cs="Times New Roman"/>
          <w:sz w:val="28"/>
          <w:szCs w:val="28"/>
        </w:rPr>
      </w:pPr>
    </w:p>
    <w:p w:rsidR="0029738D" w:rsidRDefault="0029738D"/>
    <w:p w:rsidR="0029738D" w:rsidRDefault="0029738D"/>
    <w:p w:rsidR="0029738D" w:rsidRDefault="0029738D"/>
    <w:p w:rsidR="0029738D" w:rsidRDefault="0029738D"/>
    <w:sectPr w:rsidR="0029738D" w:rsidSect="00D574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738D"/>
    <w:rsid w:val="0029738D"/>
    <w:rsid w:val="00D57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4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3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864</Words>
  <Characters>4929</Characters>
  <Application>Microsoft Office Word</Application>
  <DocSecurity>0</DocSecurity>
  <Lines>41</Lines>
  <Paragraphs>11</Paragraphs>
  <ScaleCrop>false</ScaleCrop>
  <Company>HOME</Company>
  <LinksUpToDate>false</LinksUpToDate>
  <CharactersWithSpaces>5782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2</cp:revision>
  <dcterms:created xsi:type="dcterms:W3CDTF">2014-10-17T04:49:00Z</dcterms:created>
  <dcterms:modified xsi:type="dcterms:W3CDTF">2014-10-17T04:50:00Z</dcterms:modified>
</cp:coreProperties>
</file>